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25" w:rsidRPr="00420BCE" w:rsidRDefault="006D1725" w:rsidP="006D1725">
      <w:pPr>
        <w:spacing w:after="0" w:line="240" w:lineRule="auto"/>
        <w:jc w:val="center"/>
        <w:rPr>
          <w:rFonts w:ascii="Algerian" w:hAnsi="Algerian" w:cs="Times New Roman"/>
          <w:b/>
          <w:color w:val="0070C0"/>
          <w:sz w:val="36"/>
          <w:szCs w:val="36"/>
        </w:rPr>
      </w:pPr>
      <w:r w:rsidRPr="00420BCE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B60749" wp14:editId="544233CA">
            <wp:simplePos x="0" y="0"/>
            <wp:positionH relativeFrom="column">
              <wp:posOffset>5669915</wp:posOffset>
            </wp:positionH>
            <wp:positionV relativeFrom="paragraph">
              <wp:posOffset>-26670</wp:posOffset>
            </wp:positionV>
            <wp:extent cx="882650" cy="8826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CE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AC9B609" wp14:editId="77592F17">
            <wp:simplePos x="0" y="0"/>
            <wp:positionH relativeFrom="column">
              <wp:posOffset>-914400</wp:posOffset>
            </wp:positionH>
            <wp:positionV relativeFrom="paragraph">
              <wp:posOffset>-84455</wp:posOffset>
            </wp:positionV>
            <wp:extent cx="1146810" cy="105029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20BCE">
        <w:rPr>
          <w:rFonts w:ascii="Algerian" w:hAnsi="Algerian" w:cs="Times New Roman"/>
          <w:b/>
          <w:color w:val="0070C0"/>
          <w:sz w:val="36"/>
          <w:szCs w:val="36"/>
        </w:rPr>
        <w:t>hKE</w:t>
      </w:r>
      <w:proofErr w:type="spellEnd"/>
      <w:proofErr w:type="gramEnd"/>
      <w:r w:rsidRPr="00420BCE">
        <w:rPr>
          <w:rFonts w:ascii="Algerian" w:hAnsi="Algerian" w:cs="Times New Roman"/>
          <w:b/>
          <w:color w:val="0070C0"/>
          <w:sz w:val="36"/>
          <w:szCs w:val="36"/>
        </w:rPr>
        <w:t xml:space="preserve"> Society’s</w:t>
      </w:r>
    </w:p>
    <w:p w:rsidR="006D1725" w:rsidRPr="00420BCE" w:rsidRDefault="006D1725" w:rsidP="006D1725">
      <w:pPr>
        <w:spacing w:after="0" w:line="240" w:lineRule="auto"/>
        <w:jc w:val="center"/>
        <w:rPr>
          <w:rFonts w:ascii="Algerian" w:hAnsi="Algerian" w:cs="Times New Roman"/>
          <w:b/>
          <w:color w:val="0070C0"/>
          <w:sz w:val="36"/>
          <w:szCs w:val="36"/>
        </w:rPr>
      </w:pPr>
      <w:r w:rsidRPr="00420BCE">
        <w:rPr>
          <w:rFonts w:ascii="Algerian" w:hAnsi="Algerian" w:cs="Times New Roman"/>
          <w:b/>
          <w:color w:val="0070C0"/>
          <w:sz w:val="36"/>
          <w:szCs w:val="36"/>
        </w:rPr>
        <w:t>SMT. C.B.PATIL ARTS AND COMMERCE DEGREE COLLEGE</w:t>
      </w:r>
      <w:proofErr w:type="gramStart"/>
      <w:r w:rsidRPr="00420BCE">
        <w:rPr>
          <w:rFonts w:ascii="Algerian" w:hAnsi="Algerian" w:cs="Times New Roman"/>
          <w:b/>
          <w:color w:val="0070C0"/>
          <w:sz w:val="36"/>
          <w:szCs w:val="36"/>
        </w:rPr>
        <w:t>,  CHINCHOLI</w:t>
      </w:r>
      <w:proofErr w:type="gramEnd"/>
      <w:r w:rsidRPr="00420BCE">
        <w:rPr>
          <w:rFonts w:ascii="Algerian" w:hAnsi="Algerian" w:cs="Times New Roman"/>
          <w:b/>
          <w:color w:val="0070C0"/>
          <w:sz w:val="36"/>
          <w:szCs w:val="36"/>
        </w:rPr>
        <w:t>, KALABURAGI</w:t>
      </w:r>
    </w:p>
    <w:p w:rsidR="006D1725" w:rsidRPr="00D947C9" w:rsidRDefault="006D1725" w:rsidP="006D1725">
      <w:pPr>
        <w:spacing w:after="0" w:line="240" w:lineRule="auto"/>
        <w:jc w:val="center"/>
        <w:rPr>
          <w:rFonts w:ascii="Algerian" w:hAnsi="Algerian" w:cs="Times New Roman"/>
          <w:b/>
          <w:color w:val="0070C0"/>
          <w:sz w:val="28"/>
          <w:szCs w:val="28"/>
        </w:rPr>
      </w:pPr>
    </w:p>
    <w:p w:rsidR="006D1725" w:rsidRPr="006D1725" w:rsidRDefault="006D1725" w:rsidP="006D172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28"/>
          <w:szCs w:val="28"/>
        </w:rPr>
      </w:pPr>
      <w:r w:rsidRPr="00420BCE">
        <w:rPr>
          <w:rFonts w:ascii="Baskerville Old Face" w:eastAsia="Times New Roman" w:hAnsi="Baskerville Old Face" w:cs="Times New Roman"/>
          <w:b/>
          <w:bCs/>
          <w:sz w:val="32"/>
          <w:szCs w:val="32"/>
        </w:rPr>
        <w:t xml:space="preserve">   </w:t>
      </w:r>
      <w:r w:rsidRPr="006D1725"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>CRITERION I</w:t>
      </w:r>
      <w:r w:rsidR="009D654F"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>I</w:t>
      </w:r>
      <w:r w:rsidR="00522370"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>I</w:t>
      </w:r>
      <w:r w:rsidRPr="006D1725">
        <w:rPr>
          <w:rFonts w:ascii="Baskerville Old Face" w:eastAsia="Times New Roman" w:hAnsi="Baskerville Old Face" w:cs="Times New Roman"/>
          <w:b/>
          <w:color w:val="00B050"/>
          <w:sz w:val="28"/>
          <w:szCs w:val="28"/>
        </w:rPr>
        <w:t xml:space="preserve"> </w:t>
      </w:r>
      <w:proofErr w:type="gramStart"/>
      <w:r w:rsidRPr="006D1725">
        <w:rPr>
          <w:rFonts w:ascii="Baskerville Old Face" w:hAnsi="Baskerville Old Face"/>
          <w:b/>
          <w:color w:val="00B050"/>
          <w:sz w:val="28"/>
          <w:szCs w:val="28"/>
        </w:rPr>
        <w:t>REPORT  FOR</w:t>
      </w:r>
      <w:proofErr w:type="gramEnd"/>
      <w:r w:rsidRPr="006D1725">
        <w:rPr>
          <w:rFonts w:ascii="Baskerville Old Face" w:hAnsi="Baskerville Old Face"/>
          <w:b/>
          <w:color w:val="00B050"/>
          <w:sz w:val="28"/>
          <w:szCs w:val="28"/>
        </w:rPr>
        <w:t xml:space="preserve"> 2018-19 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9"/>
      </w:tblGrid>
      <w:tr w:rsidR="006D1725" w:rsidRPr="00980EF1" w:rsidTr="00AD3E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25" w:rsidRPr="00BA113E" w:rsidRDefault="006D1725" w:rsidP="00A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6D1725" w:rsidRPr="00980EF1" w:rsidTr="00AD3E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733"/>
            </w:tblGrid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BA113E" w:rsidRDefault="006D1725" w:rsidP="00AD3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A1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CRITERION III – RESEARCH, INNOVATIONS AND EXTENSION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BA113E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A1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3.1 – Resource Mobilization for Research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3.1.1 – Research funds sanctioned and received from various agencies, industry and other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0"/>
                    <w:gridCol w:w="1054"/>
                    <w:gridCol w:w="2221"/>
                    <w:gridCol w:w="1986"/>
                    <w:gridCol w:w="2576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Nature of the Project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Duration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funding agency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grant sanctioned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Amount received during the year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E618CA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18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3.2 – Innovation Ecosystem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3.2.1 – Workshops/Seminars Conducted on Intellectual Property Rights (IPR) and Industry-Academia Innovative practices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5"/>
                    <w:gridCol w:w="3506"/>
                    <w:gridCol w:w="1066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workshop/seminar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Dept.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3.2.2 – Awards for Innovation won by Institution/Teachers/Research scholars/Students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0"/>
                    <w:gridCol w:w="2090"/>
                    <w:gridCol w:w="2097"/>
                    <w:gridCol w:w="1684"/>
                    <w:gridCol w:w="1166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innovation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Awardee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Awarding Agency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of award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Category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3.2.3 – No. of Incubation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centre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created, start-ups incubated on campus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8"/>
                    <w:gridCol w:w="720"/>
                    <w:gridCol w:w="1426"/>
                    <w:gridCol w:w="1759"/>
                    <w:gridCol w:w="1627"/>
                    <w:gridCol w:w="2317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Incubation Center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Sponsored By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Start-up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Nature of Start-up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of Commencement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E618CA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18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3.3 – Research Publications and Awards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3.3.1 – Incentive to the teachers who receive recognition/awards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0"/>
                    <w:gridCol w:w="3076"/>
                    <w:gridCol w:w="4551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International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3.3.2 – Ph. Ds awarded during the year (applicable for PG College, Research Center)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0"/>
                    <w:gridCol w:w="5017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Department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PhD's Awarded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Dr. C.V.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Kalaburagi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3.3.3 – Research Publications in the Journals notified on UGC website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1679"/>
                    <w:gridCol w:w="3046"/>
                    <w:gridCol w:w="4081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Department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Publication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Average Impact Factor (if any)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F56563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="006D172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File</w:t>
                          </w:r>
                        </w:hyperlink>
                        <w:r w:rsidR="006D1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attachments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3.3.4 – Books and Chapters in edited Volumes / Books published, and papers in National/International Conference Proceedings per Teacher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5"/>
                    <w:gridCol w:w="5372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Department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Publication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Dept. of Kannada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Dept. of Sociology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F56563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tgtFrame="_blank" w:history="1">
                          <w:r w:rsidR="006D172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File</w:t>
                          </w:r>
                        </w:hyperlink>
                        <w:r w:rsidR="006D1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attachments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3.3.5 –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Bibliometrics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publications during the last Academic year based on average citation index in Scopus/ Web of Science or PubMed/ Indian Citation Index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"/>
                    <w:gridCol w:w="1049"/>
                    <w:gridCol w:w="1039"/>
                    <w:gridCol w:w="1444"/>
                    <w:gridCol w:w="1088"/>
                    <w:gridCol w:w="2244"/>
                    <w:gridCol w:w="1767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Paper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Author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journal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Year of publication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Citation Index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Institutional affiliation as mentioned in the publication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citations excluding self citation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3.3.6 – h-Index of the Institutional Publications during the year. (based on Scopus/ Web of science)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3"/>
                    <w:gridCol w:w="1078"/>
                    <w:gridCol w:w="1064"/>
                    <w:gridCol w:w="1470"/>
                    <w:gridCol w:w="730"/>
                    <w:gridCol w:w="1872"/>
                    <w:gridCol w:w="2380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Paper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Author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journal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Year of publication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h-index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citations excluding self citation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Institutional affiliation as mentioned in the publication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3.3.7 – Faculty participation in Seminars/Conferences and Symposia during the year :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2"/>
                    <w:gridCol w:w="2416"/>
                    <w:gridCol w:w="1633"/>
                    <w:gridCol w:w="1044"/>
                    <w:gridCol w:w="1132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Faculty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International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Local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F56563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tgtFrame="_blank" w:history="1">
                          <w:r w:rsidR="006D172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File</w:t>
                          </w:r>
                        </w:hyperlink>
                        <w:r w:rsidR="006D172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attachments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BA113E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A1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3.4 – Extension Activities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3.4.1 – Number of extension and outreach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programmes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conducted in collaboration with industry, community and Non- Government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through NSS/NCC/Red cross/Youth Red Cross (YRC) etc.,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9"/>
                    <w:gridCol w:w="2655"/>
                    <w:gridCol w:w="2746"/>
                    <w:gridCol w:w="2747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Organising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unit/agency/ collaborating agency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teachers participated in such 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students participated in such activities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NSS Special Camp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Panchayat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3.4.2 – Awards and recognition received for extension activities from Government and other recognized bodies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4"/>
                    <w:gridCol w:w="2172"/>
                    <w:gridCol w:w="1933"/>
                    <w:gridCol w:w="3258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activity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Award/Recognition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Awarding Bodies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students Benefited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3.4.3 – Students participating in extension activities with Government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Non-Government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programmes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such as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Swachh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Bharat, Aids Awareness, Gender Issue, etc.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1"/>
                    <w:gridCol w:w="2954"/>
                    <w:gridCol w:w="1996"/>
                    <w:gridCol w:w="1693"/>
                    <w:gridCol w:w="1693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scheme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Organising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unit/Agency/collaborating agency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activity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Number of teachers participated in such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activites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Number of students participated in such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activites</w:t>
                        </w:r>
                        <w:proofErr w:type="spellEnd"/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Swachh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Bharat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Panchayat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Sharamanadana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Swachh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Bharat /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Awerness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Panchayat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Sharamanadana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/Rally /Drama/street play/door to door visit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E618CA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18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3.5 – Collaborations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3.5.1 – Number of Collaborative activities for research, faculty exchange, student exchange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5"/>
                    <w:gridCol w:w="1717"/>
                    <w:gridCol w:w="3891"/>
                    <w:gridCol w:w="1414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Nature of activity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Participant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Source of financial support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Duration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3.5.2 – Linkages with institutions/industries for internship, on-the- job training, project work, sharing of research facilities etc.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3"/>
                    <w:gridCol w:w="1248"/>
                    <w:gridCol w:w="3444"/>
                    <w:gridCol w:w="1258"/>
                    <w:gridCol w:w="1164"/>
                    <w:gridCol w:w="1280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Nature of linkage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Title of the linkage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the partnering institution/ industry /research lab with contact details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Duration From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Duration 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Participant</w:t>
                        </w:r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Data Entered/Not </w:t>
                        </w:r>
                        <w:proofErr w:type="gram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Applicable !!!</w:t>
                        </w:r>
                        <w:proofErr w:type="gramEnd"/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3.5.3 – </w:t>
                  </w:r>
                  <w:proofErr w:type="spellStart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MoUs</w:t>
                  </w:r>
                  <w:proofErr w:type="spellEnd"/>
                  <w:r w:rsidRPr="009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signed with institutions of national, international importance, other universities, industries, corporate houses etc. during the year </w:t>
                  </w:r>
                </w:p>
              </w:tc>
            </w:tr>
            <w:tr w:rsidR="006D1725" w:rsidRPr="00980EF1" w:rsidTr="00AD3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370"/>
                    <w:gridCol w:w="3434"/>
                    <w:gridCol w:w="2530"/>
                  </w:tblGrid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Organisation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Date of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MoU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signed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Purpose/Activities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Number of students/teachers participated under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MoUs</w:t>
                        </w:r>
                        <w:proofErr w:type="spellEnd"/>
                      </w:p>
                    </w:tc>
                  </w:tr>
                  <w:tr w:rsidR="006D1725" w:rsidRPr="00980EF1" w:rsidTr="00AD3E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Aidakki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Lakkamma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Self Help Group and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Sampige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Women Cell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08/03/2019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Organized Awareness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Programme</w:t>
                        </w:r>
                        <w:proofErr w:type="spellEnd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and Organized Social Concern Activities, Gender Sensitization </w:t>
                        </w:r>
                        <w:proofErr w:type="spellStart"/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Programme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7"/>
                  </w:tblGrid>
                  <w:tr w:rsidR="006D1725" w:rsidRPr="00980EF1" w:rsidTr="00AD3E2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1725" w:rsidRPr="00980EF1" w:rsidRDefault="006D1725" w:rsidP="00AD3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0E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 file uploaded. </w:t>
                        </w:r>
                      </w:p>
                    </w:tc>
                  </w:tr>
                </w:tbl>
                <w:p w:rsidR="006D1725" w:rsidRPr="00980EF1" w:rsidRDefault="006D1725" w:rsidP="00AD3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725" w:rsidRPr="00980EF1" w:rsidRDefault="006D1725" w:rsidP="00AD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1725" w:rsidRDefault="006D1725" w:rsidP="006D1725"/>
    <w:p w:rsidR="006D1725" w:rsidRDefault="006D1725" w:rsidP="006D1725"/>
    <w:p w:rsidR="006D1725" w:rsidRDefault="00E37787" w:rsidP="006D1725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25" w:rsidRDefault="006D1725" w:rsidP="006D1725"/>
    <w:p w:rsidR="006D1725" w:rsidRDefault="006D1725" w:rsidP="006D1725"/>
    <w:p w:rsidR="00CA7488" w:rsidRDefault="00CA7488"/>
    <w:sectPr w:rsidR="00CA7488" w:rsidSect="006D1725">
      <w:footerReference w:type="default" r:id="rId12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63" w:rsidRDefault="00F56563">
      <w:pPr>
        <w:spacing w:after="0" w:line="240" w:lineRule="auto"/>
      </w:pPr>
      <w:r>
        <w:separator/>
      </w:r>
    </w:p>
  </w:endnote>
  <w:endnote w:type="continuationSeparator" w:id="0">
    <w:p w:rsidR="00F56563" w:rsidRDefault="00F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345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8CA" w:rsidRDefault="005223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18CA" w:rsidRDefault="00F56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63" w:rsidRDefault="00F56563">
      <w:pPr>
        <w:spacing w:after="0" w:line="240" w:lineRule="auto"/>
      </w:pPr>
      <w:r>
        <w:separator/>
      </w:r>
    </w:p>
  </w:footnote>
  <w:footnote w:type="continuationSeparator" w:id="0">
    <w:p w:rsidR="00F56563" w:rsidRDefault="00F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25"/>
    <w:rsid w:val="00302DFE"/>
    <w:rsid w:val="00522370"/>
    <w:rsid w:val="006D1725"/>
    <w:rsid w:val="007D1FF0"/>
    <w:rsid w:val="009D654F"/>
    <w:rsid w:val="00CA7488"/>
    <w:rsid w:val="00E37787"/>
    <w:rsid w:val="00F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25"/>
  </w:style>
  <w:style w:type="paragraph" w:styleId="Heading3">
    <w:name w:val="heading 3"/>
    <w:basedOn w:val="Normal"/>
    <w:link w:val="Heading3Char"/>
    <w:uiPriority w:val="9"/>
    <w:qFormat/>
    <w:rsid w:val="006D1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7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17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7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1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5"/>
  </w:style>
  <w:style w:type="paragraph" w:styleId="Footer">
    <w:name w:val="footer"/>
    <w:basedOn w:val="Normal"/>
    <w:link w:val="FooterChar"/>
    <w:uiPriority w:val="99"/>
    <w:unhideWhenUsed/>
    <w:rsid w:val="006D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25"/>
  </w:style>
  <w:style w:type="paragraph" w:styleId="Heading3">
    <w:name w:val="heading 3"/>
    <w:basedOn w:val="Normal"/>
    <w:link w:val="Heading3Char"/>
    <w:uiPriority w:val="9"/>
    <w:qFormat/>
    <w:rsid w:val="006D1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7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17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7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1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5"/>
  </w:style>
  <w:style w:type="paragraph" w:styleId="Footer">
    <w:name w:val="footer"/>
    <w:basedOn w:val="Normal"/>
    <w:link w:val="FooterChar"/>
    <w:uiPriority w:val="99"/>
    <w:unhideWhenUsed/>
    <w:rsid w:val="006D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ssessmentonline.naac.gov.in/public/Postacc/Formation/2925_Forma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sessmentonline.naac.gov.in/public/Postacc/Formation/2925_Form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ssmentonline.naac.gov.in/public/Postacc/Formation/2925_Form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dcterms:created xsi:type="dcterms:W3CDTF">2020-11-10T14:58:00Z</dcterms:created>
  <dcterms:modified xsi:type="dcterms:W3CDTF">2020-11-10T16:01:00Z</dcterms:modified>
</cp:coreProperties>
</file>