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1" w:type="dxa"/>
        <w:tblInd w:w="1188" w:type="dxa"/>
        <w:tblLook w:val="04A0" w:firstRow="1" w:lastRow="0" w:firstColumn="1" w:lastColumn="0" w:noHBand="0" w:noVBand="1"/>
      </w:tblPr>
      <w:tblGrid>
        <w:gridCol w:w="1596"/>
        <w:gridCol w:w="2540"/>
        <w:gridCol w:w="1360"/>
        <w:gridCol w:w="1000"/>
        <w:gridCol w:w="670"/>
        <w:gridCol w:w="960"/>
        <w:gridCol w:w="1380"/>
        <w:gridCol w:w="780"/>
        <w:gridCol w:w="1209"/>
        <w:gridCol w:w="1209"/>
        <w:gridCol w:w="1177"/>
      </w:tblGrid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020" w:rsidRPr="00EF2020" w:rsidTr="00051609">
        <w:trPr>
          <w:trHeight w:val="300"/>
        </w:trPr>
        <w:tc>
          <w:tcPr>
            <w:tcW w:w="13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EF202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H.K.E.Society's</w:t>
            </w:r>
            <w:proofErr w:type="spellEnd"/>
          </w:p>
        </w:tc>
      </w:tr>
      <w:tr w:rsidR="00EF2020" w:rsidRPr="00EF2020" w:rsidTr="00051609">
        <w:trPr>
          <w:trHeight w:val="300"/>
        </w:trPr>
        <w:tc>
          <w:tcPr>
            <w:tcW w:w="13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20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SMT.C.B.PATIL ARTS AND COMMERCE DEGREE COLLEGE CHINCHOLI-585 307</w:t>
            </w:r>
          </w:p>
        </w:tc>
      </w:tr>
      <w:tr w:rsidR="00EF2020" w:rsidRPr="00EF2020" w:rsidTr="00051609">
        <w:trPr>
          <w:trHeight w:val="705"/>
        </w:trPr>
        <w:tc>
          <w:tcPr>
            <w:tcW w:w="13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20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Statement showing the Subject wise Percentage Result of B.A./B.Com. I, III, V &amp; II, IV .VI Examination to be held in                                                            Nov./Dec.2017 </w:t>
            </w:r>
            <w:proofErr w:type="gramStart"/>
            <w:r w:rsidRPr="00EF20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&amp;  May</w:t>
            </w:r>
            <w:proofErr w:type="gramEnd"/>
            <w:r w:rsidRPr="00EF20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/June- 2018.</w:t>
            </w:r>
          </w:p>
        </w:tc>
      </w:tr>
      <w:tr w:rsidR="00EF2020" w:rsidRPr="00EF2020" w:rsidTr="00051609">
        <w:trPr>
          <w:trHeight w:val="6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Total  No. of  Appeared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Total  No. of Pass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Percentage 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III    Class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II  Class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  Class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Distinction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B.A.I Semester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80.72%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Engish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85.91%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(Opt.)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96.15%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93.40%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56.00%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81.80%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E.C.A.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May/June- 2018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B.A.II Semester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97.40%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English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61.53%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(Opt.)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95.65%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90.47%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94.00%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94.87%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E.C.A.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B.A.III Semester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English 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59.37%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 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92.30%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(Opt.)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95.55%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`44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97.77%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May/June- 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B.A.IV Semester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95.45%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English(Basic)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 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(Opt.)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  5 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B.A.V Semester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         5 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89.47%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       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92.10%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     5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     6 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87.50%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  5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92.30%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94.23%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    5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97.43%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  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            5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88.23%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         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99.23%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Computer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  5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Computer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 6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May/June-  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  7 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84.21%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B.A.VISemester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  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89.47%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       7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91.54%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History      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92.95%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   7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Sociology  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  7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91.00%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Pol. Science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82.00%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    7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Economics  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                  7Paper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87.50%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R.D.                  8 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87.50%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Computer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  7Paper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Computer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 8 Paper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B.Com. I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English(Basic)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Fin.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Business Economics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89.39%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Prin. of Marketing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84.84%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92.42%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June/July 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93.54%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B.Com. II 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English(Basic)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90.62%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0`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Fin.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92.18%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Industrial Economics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92.18%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Prin. of  Insurance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79.68%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Computer Application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68.75%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Comm. Skill in  English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95.45%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B.Com. III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Fin.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B.C.R.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Small Business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Managt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Quantities Technique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95.45%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I.C.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97.72%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May/June 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Comm. Skill in  English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93.18%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B.Com.IV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Kannada(Basic)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Hindi(Basic)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Urdu(Basic)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Fin.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95.45%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Indian Banking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93.18%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Secretarial Practice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88.63%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Quantities Technique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86.36%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E.S.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Nov./Dec.2017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Prin. of Auditing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B.Com. V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95.74%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Prin. of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95.47%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Business Environment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Banking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  <w:r w:rsidRPr="00EF2020">
              <w:rPr>
                <w:rFonts w:ascii="Calibri" w:eastAsia="Times New Roman" w:hAnsi="Calibri" w:cs="Calibri"/>
                <w:color w:val="000000"/>
              </w:rPr>
              <w:t xml:space="preserve"> &amp; Pr.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Income Tax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Cost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97.87%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May/June - 2018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Contemporary Auditing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B.Com. VI Sem.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Management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Management </w:t>
            </w:r>
            <w:proofErr w:type="spellStart"/>
            <w:r w:rsidRPr="00EF2020">
              <w:rPr>
                <w:rFonts w:ascii="Calibri" w:eastAsia="Times New Roman" w:hAnsi="Calibri" w:cs="Calibri"/>
                <w:color w:val="000000"/>
              </w:rPr>
              <w:t>Techequic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 xml:space="preserve">Investment Management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Income Tax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Cost 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F2020" w:rsidRPr="00EF2020" w:rsidTr="0005160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EF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85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85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020">
              <w:rPr>
                <w:rFonts w:ascii="Calibri" w:eastAsia="Times New Roman" w:hAnsi="Calibri" w:cs="Calibri"/>
                <w:color w:val="000000"/>
              </w:rPr>
              <w:t>PRINCIPAL.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20" w:rsidRPr="00EF2020" w:rsidRDefault="00EF2020" w:rsidP="0085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1609" w:rsidRDefault="00051609">
      <w:r>
        <w:br w:type="page"/>
      </w:r>
    </w:p>
    <w:tbl>
      <w:tblPr>
        <w:tblW w:w="12740" w:type="dxa"/>
        <w:tblInd w:w="1188" w:type="dxa"/>
        <w:tblLook w:val="04A0" w:firstRow="1" w:lastRow="0" w:firstColumn="1" w:lastColumn="0" w:noHBand="0" w:noVBand="1"/>
      </w:tblPr>
      <w:tblGrid>
        <w:gridCol w:w="4180"/>
        <w:gridCol w:w="1340"/>
        <w:gridCol w:w="1420"/>
        <w:gridCol w:w="1440"/>
        <w:gridCol w:w="1480"/>
        <w:gridCol w:w="960"/>
        <w:gridCol w:w="960"/>
        <w:gridCol w:w="960"/>
      </w:tblGrid>
      <w:tr w:rsidR="00051609" w:rsidRPr="00051609" w:rsidTr="00051609">
        <w:trPr>
          <w:trHeight w:val="315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H.K.E. Society’s</w:t>
            </w:r>
          </w:p>
        </w:tc>
      </w:tr>
      <w:tr w:rsidR="00051609" w:rsidRPr="00051609" w:rsidTr="00051609">
        <w:trPr>
          <w:trHeight w:val="315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</w:rPr>
              <w:t>SMT.C.B.PATIL ARTS AND COMMERCE DEGREE COLLEGE CHINCHOLI-585 307</w:t>
            </w:r>
          </w:p>
        </w:tc>
      </w:tr>
      <w:tr w:rsidR="00051609" w:rsidRPr="00051609" w:rsidTr="00051609">
        <w:trPr>
          <w:trHeight w:val="315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Statement showing the class wise Percentage Result of B.A/B</w:t>
            </w:r>
            <w:bookmarkStart w:id="0" w:name="_GoBack"/>
            <w:bookmarkEnd w:id="0"/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.Com. I,II,III,IV,V &amp;VI Semester</w:t>
            </w:r>
          </w:p>
        </w:tc>
      </w:tr>
      <w:tr w:rsidR="00051609" w:rsidRPr="00051609" w:rsidTr="00051609">
        <w:trPr>
          <w:trHeight w:val="315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Examination held on Nov/Dec.2017 And May/June 2018</w:t>
            </w:r>
          </w:p>
        </w:tc>
      </w:tr>
      <w:tr w:rsidR="00051609" w:rsidRPr="00051609" w:rsidTr="00051609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Class&amp; Year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Total  No. of Appeared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Total No. of Students Pass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Present age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I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II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Pass Class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 I. Semester       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68.81%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 II Semester      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64.77%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 III Semester      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58.69%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B.A.IV  Semester     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86.66%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 V Semester        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97.01%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B.A.VI Semester      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88.88%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 I Semester   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59.70%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 II Semester 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64.06%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 III Semester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88.37%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B.Com.IV</w:t>
            </w:r>
            <w:proofErr w:type="spellEnd"/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77.27%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 V Semester      Nov/Dec.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93.47%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B.Com. VI Semester    May/ June-2018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5160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97.82%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5160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051609" w:rsidRPr="00051609" w:rsidTr="00051609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09" w:rsidRPr="00051609" w:rsidTr="00051609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09" w:rsidRPr="00051609" w:rsidTr="00051609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09" w:rsidRPr="00051609" w:rsidTr="00051609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609">
              <w:rPr>
                <w:rFonts w:ascii="Calibri" w:eastAsia="Times New Roman" w:hAnsi="Calibri" w:cs="Calibri"/>
                <w:b/>
                <w:bCs/>
                <w:color w:val="000000"/>
              </w:rPr>
              <w:t>PRINCIPAL.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09" w:rsidRPr="00051609" w:rsidRDefault="00051609" w:rsidP="0005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7488" w:rsidRPr="00EF2020" w:rsidRDefault="00CA7488" w:rsidP="00051609">
      <w:pPr>
        <w:jc w:val="center"/>
      </w:pPr>
    </w:p>
    <w:sectPr w:rsidR="00CA7488" w:rsidRPr="00EF2020" w:rsidSect="00EF2020"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3C" w:rsidRDefault="00EB2E3C" w:rsidP="00EF2020">
      <w:pPr>
        <w:spacing w:after="0" w:line="240" w:lineRule="auto"/>
      </w:pPr>
      <w:r>
        <w:separator/>
      </w:r>
    </w:p>
  </w:endnote>
  <w:endnote w:type="continuationSeparator" w:id="0">
    <w:p w:rsidR="00EB2E3C" w:rsidRDefault="00EB2E3C" w:rsidP="00E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3C" w:rsidRDefault="00EB2E3C" w:rsidP="00EF2020">
      <w:pPr>
        <w:spacing w:after="0" w:line="240" w:lineRule="auto"/>
      </w:pPr>
      <w:r>
        <w:separator/>
      </w:r>
    </w:p>
  </w:footnote>
  <w:footnote w:type="continuationSeparator" w:id="0">
    <w:p w:rsidR="00EB2E3C" w:rsidRDefault="00EB2E3C" w:rsidP="00EF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20"/>
    <w:rsid w:val="00051609"/>
    <w:rsid w:val="007B58EE"/>
    <w:rsid w:val="007D1FF0"/>
    <w:rsid w:val="00CA7488"/>
    <w:rsid w:val="00EB2E3C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0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20"/>
    <w:rPr>
      <w:color w:val="800080"/>
      <w:u w:val="single"/>
    </w:rPr>
  </w:style>
  <w:style w:type="paragraph" w:customStyle="1" w:styleId="xl65">
    <w:name w:val="xl65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20"/>
  </w:style>
  <w:style w:type="paragraph" w:styleId="Footer">
    <w:name w:val="footer"/>
    <w:basedOn w:val="Normal"/>
    <w:link w:val="FooterChar"/>
    <w:uiPriority w:val="99"/>
    <w:unhideWhenUsed/>
    <w:rsid w:val="00E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0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20"/>
    <w:rPr>
      <w:color w:val="800080"/>
      <w:u w:val="single"/>
    </w:rPr>
  </w:style>
  <w:style w:type="paragraph" w:customStyle="1" w:styleId="xl65">
    <w:name w:val="xl65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F2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20"/>
  </w:style>
  <w:style w:type="paragraph" w:styleId="Footer">
    <w:name w:val="footer"/>
    <w:basedOn w:val="Normal"/>
    <w:link w:val="FooterChar"/>
    <w:uiPriority w:val="99"/>
    <w:unhideWhenUsed/>
    <w:rsid w:val="00E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2020-11-12T09:57:00Z</dcterms:created>
  <dcterms:modified xsi:type="dcterms:W3CDTF">2020-11-12T10:04:00Z</dcterms:modified>
</cp:coreProperties>
</file>