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 xml:space="preserve">CRITERION </w:t>
      </w:r>
      <w:r w:rsidR="005B2B6C">
        <w:rPr>
          <w:rFonts w:ascii="Baskerville Old Face" w:eastAsia="Times New Roman" w:hAnsi="Baskerville Old Face" w:cs="Times New Roman"/>
          <w:b/>
          <w:color w:val="00B050"/>
          <w:sz w:val="28"/>
          <w:szCs w:val="28"/>
        </w:rPr>
        <w:t>V</w:t>
      </w:r>
      <w:r w:rsidR="008E72D9">
        <w:rPr>
          <w:rFonts w:ascii="Baskerville Old Face" w:eastAsia="Times New Roman" w:hAnsi="Baskerville Old Face" w:cs="Times New Roman"/>
          <w:b/>
          <w:color w:val="00B050"/>
          <w:sz w:val="28"/>
          <w:szCs w:val="28"/>
        </w:rPr>
        <w:t>I</w:t>
      </w:r>
      <w:r w:rsidRPr="006D1725">
        <w:rPr>
          <w:rFonts w:ascii="Baskerville Old Face" w:eastAsia="Times New Roman" w:hAnsi="Baskerville Old Face" w:cs="Times New Roman"/>
          <w:b/>
          <w:color w:val="00B050"/>
          <w:sz w:val="28"/>
          <w:szCs w:val="28"/>
        </w:rPr>
        <w:t xml:space="preserve"> </w:t>
      </w:r>
      <w:proofErr w:type="gramStart"/>
      <w:r w:rsidRPr="006D1725">
        <w:rPr>
          <w:rFonts w:ascii="Baskerville Old Face" w:hAnsi="Baskerville Old Face"/>
          <w:b/>
          <w:color w:val="00B050"/>
          <w:sz w:val="28"/>
          <w:szCs w:val="28"/>
        </w:rPr>
        <w:t>REPORT  FOR</w:t>
      </w:r>
      <w:proofErr w:type="gramEnd"/>
      <w:r w:rsidRPr="006D1725">
        <w:rPr>
          <w:rFonts w:ascii="Baskerville Old Face" w:hAnsi="Baskerville Old Face"/>
          <w:b/>
          <w:color w:val="00B050"/>
          <w:sz w:val="28"/>
          <w:szCs w:val="28"/>
        </w:rPr>
        <w:t xml:space="preserve">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VI – GOVERNANCE, LEADERSHIP AND MANAGEMENT</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6.1 – Institutional Vision and Leadership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6.1.1 – Mention two practices of decentralization and participative management during the last year (maximum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6.1.1 DECENTRALIZATION: The Institution has a mechanism of providing operational autonomy to various functionaries in order to ensure a decentralized governance system.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 .PRINICIPAL: Principal is the chief person of the IQAC the management provided operation autonomy to undertake activities in the institution. The principal in consultation with the </w:t>
                        </w:r>
                        <w:proofErr w:type="gramStart"/>
                        <w:r w:rsidRPr="00980EF1">
                          <w:rPr>
                            <w:rFonts w:ascii="Times New Roman" w:eastAsia="Times New Roman" w:hAnsi="Times New Roman" w:cs="Times New Roman"/>
                            <w:sz w:val="24"/>
                            <w:szCs w:val="24"/>
                          </w:rPr>
                          <w:t>teachers</w:t>
                        </w:r>
                        <w:proofErr w:type="gramEnd"/>
                        <w:r w:rsidRPr="00980EF1">
                          <w:rPr>
                            <w:rFonts w:ascii="Times New Roman" w:eastAsia="Times New Roman" w:hAnsi="Times New Roman" w:cs="Times New Roman"/>
                            <w:sz w:val="24"/>
                            <w:szCs w:val="24"/>
                          </w:rPr>
                          <w:t xml:space="preserve"> coordinator and members of various committees for planning and implementation of difference academy, administration and related policies. </w:t>
                        </w:r>
                        <w:proofErr w:type="gramStart"/>
                        <w:r w:rsidRPr="00980EF1">
                          <w:rPr>
                            <w:rFonts w:ascii="Times New Roman" w:eastAsia="Times New Roman" w:hAnsi="Times New Roman" w:cs="Times New Roman"/>
                            <w:sz w:val="24"/>
                            <w:szCs w:val="24"/>
                          </w:rPr>
                          <w:t>All these</w:t>
                        </w:r>
                        <w:proofErr w:type="gramEnd"/>
                        <w:r w:rsidRPr="00980EF1">
                          <w:rPr>
                            <w:rFonts w:ascii="Times New Roman" w:eastAsia="Times New Roman" w:hAnsi="Times New Roman" w:cs="Times New Roman"/>
                            <w:sz w:val="24"/>
                            <w:szCs w:val="24"/>
                          </w:rPr>
                          <w:t xml:space="preserve"> all based on the </w:t>
                        </w:r>
                        <w:proofErr w:type="spellStart"/>
                        <w:r w:rsidRPr="00980EF1">
                          <w:rPr>
                            <w:rFonts w:ascii="Times New Roman" w:eastAsia="Times New Roman" w:hAnsi="Times New Roman" w:cs="Times New Roman"/>
                            <w:sz w:val="24"/>
                            <w:szCs w:val="24"/>
                          </w:rPr>
                          <w:t>Unaimous</w:t>
                        </w:r>
                        <w:proofErr w:type="spellEnd"/>
                        <w:r w:rsidRPr="00980EF1">
                          <w:rPr>
                            <w:rFonts w:ascii="Times New Roman" w:eastAsia="Times New Roman" w:hAnsi="Times New Roman" w:cs="Times New Roman"/>
                            <w:sz w:val="24"/>
                            <w:szCs w:val="24"/>
                          </w:rPr>
                          <w:t xml:space="preserve"> decision of the IQSC and the staff.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 FACULTY: The faculty members are the coordinators and the members of the various committees nominated by the principal in consultation the governing bodies. Every year the composition of the committees are charged to exposure of duties for academic and professional development. Following are the committees nominated by the Principal.</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 Admission Committee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 Time Table Committee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3) Library Committee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 Discipline Committee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5) Sports and cultural committee</w:t>
                        </w:r>
                        <w:r w:rsidRPr="00BA113E">
                          <w:rPr>
                            <w:rFonts w:ascii="Times New Roman" w:eastAsia="Times New Roman" w:hAnsi="Times New Roman" w:cs="Times New Roman"/>
                            <w:szCs w:val="24"/>
                          </w:rPr>
                          <w:t xml:space="preserve"> As per Government guidelines following committees are constituted.</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 Carrier guidelines and placement.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 Grievance and redress. </w:t>
                        </w: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3) Anti ragging committee.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3. STUDENT: One of the staff members is appointed as the advisor of the students union. He is empowered to play important rule in difference activities of the college. The students were also selected as secretaries of various activities like, cultural, sports etc., further </w:t>
                        </w:r>
                        <w:proofErr w:type="spellStart"/>
                        <w:r w:rsidRPr="00980EF1">
                          <w:rPr>
                            <w:rFonts w:ascii="Times New Roman" w:eastAsia="Times New Roman" w:hAnsi="Times New Roman" w:cs="Times New Roman"/>
                            <w:sz w:val="24"/>
                            <w:szCs w:val="24"/>
                          </w:rPr>
                          <w:t>reintorces</w:t>
                        </w:r>
                        <w:proofErr w:type="spellEnd"/>
                        <w:r w:rsidRPr="00980EF1">
                          <w:rPr>
                            <w:rFonts w:ascii="Times New Roman" w:eastAsia="Times New Roman" w:hAnsi="Times New Roman" w:cs="Times New Roman"/>
                            <w:sz w:val="24"/>
                            <w:szCs w:val="24"/>
                          </w:rPr>
                          <w:t xml:space="preserve"> decentralization.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 NONTEACHING STAFF: Non Teaching staff also the members of the IQAC there suggestion all also considered while framing policies </w:t>
                        </w:r>
                        <w:r>
                          <w:rPr>
                            <w:rFonts w:ascii="Times New Roman" w:eastAsia="Times New Roman" w:hAnsi="Times New Roman" w:cs="Times New Roman"/>
                            <w:sz w:val="24"/>
                            <w:szCs w:val="24"/>
                          </w:rPr>
                          <w:t xml:space="preserve">and taking important decisions. </w:t>
                        </w:r>
                        <w:r w:rsidRPr="00980EF1">
                          <w:rPr>
                            <w:rFonts w:ascii="Times New Roman" w:eastAsia="Times New Roman" w:hAnsi="Times New Roman" w:cs="Times New Roman"/>
                            <w:sz w:val="24"/>
                            <w:szCs w:val="24"/>
                          </w:rPr>
                          <w:t xml:space="preserve">Participative Management: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The institution promotes the culture of participative management at the strategic level, functional level and operational level.</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 The Principal, Governing Body, Teachers, Council and the IQ</w:t>
                        </w:r>
                        <w:r>
                          <w:rPr>
                            <w:rFonts w:ascii="Times New Roman" w:eastAsia="Times New Roman" w:hAnsi="Times New Roman" w:cs="Times New Roman"/>
                            <w:sz w:val="24"/>
                            <w:szCs w:val="24"/>
                          </w:rPr>
                          <w:t>A</w:t>
                        </w:r>
                        <w:r w:rsidRPr="00980EF1">
                          <w:rPr>
                            <w:rFonts w:ascii="Times New Roman" w:eastAsia="Times New Roman" w:hAnsi="Times New Roman" w:cs="Times New Roman"/>
                            <w:sz w:val="24"/>
                            <w:szCs w:val="24"/>
                          </w:rPr>
                          <w:t xml:space="preserve">C are involved in defining policies and procedures, framing guidelines and rules and regulations pertaining to admission, </w:t>
                        </w:r>
                        <w:r w:rsidRPr="00980EF1">
                          <w:rPr>
                            <w:rFonts w:ascii="Times New Roman" w:eastAsia="Times New Roman" w:hAnsi="Times New Roman" w:cs="Times New Roman"/>
                            <w:sz w:val="24"/>
                            <w:szCs w:val="24"/>
                          </w:rPr>
                          <w:lastRenderedPageBreak/>
                          <w:t>examination, discipline, grievance, support service, finance etc.,</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 Faculty members share knowledge among themselves. Student and staff members which working for a committee. Principal and faculty members are involved in joint research and have published papers.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The principal interacts with government and external agencies and faculty members maintain interactions with the concern department of affiliating University. Students and office staff join hands with the principal and faculty for the execution of difference academic administrative, extension related co and </w:t>
                        </w:r>
                        <w:proofErr w:type="spellStart"/>
                        <w:r w:rsidRPr="00980EF1">
                          <w:rPr>
                            <w:rFonts w:ascii="Times New Roman" w:eastAsia="Times New Roman" w:hAnsi="Times New Roman" w:cs="Times New Roman"/>
                            <w:sz w:val="24"/>
                            <w:szCs w:val="24"/>
                          </w:rPr>
                          <w:t>extra curricular</w:t>
                        </w:r>
                        <w:proofErr w:type="spellEnd"/>
                        <w:r w:rsidRPr="00980EF1">
                          <w:rPr>
                            <w:rFonts w:ascii="Times New Roman" w:eastAsia="Times New Roman" w:hAnsi="Times New Roman" w:cs="Times New Roman"/>
                            <w:sz w:val="24"/>
                            <w:szCs w:val="24"/>
                          </w:rPr>
                          <w:t xml:space="preserve"> activities.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lastRenderedPageBreak/>
                    <w:t xml:space="preserve">6.1.2 – Does the institution have a Management Information System (MIS)?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Yes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6.2 – Strategy Development and Deployment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6.2.1 – Quality improvement strategies adopted by the institution for each of the following (with in 100 words each):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75"/>
                    <w:gridCol w:w="732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Strategy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Details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Curriculum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Curriculum designing and busy development is under the </w:t>
                        </w:r>
                        <w:proofErr w:type="spellStart"/>
                        <w:r w:rsidRPr="00980EF1">
                          <w:rPr>
                            <w:rFonts w:ascii="Times New Roman" w:eastAsia="Times New Roman" w:hAnsi="Times New Roman" w:cs="Times New Roman"/>
                            <w:sz w:val="24"/>
                            <w:szCs w:val="24"/>
                          </w:rPr>
                          <w:t>afiiliation</w:t>
                        </w:r>
                        <w:proofErr w:type="spellEnd"/>
                        <w:r w:rsidRPr="00980EF1">
                          <w:rPr>
                            <w:rFonts w:ascii="Times New Roman" w:eastAsia="Times New Roman" w:hAnsi="Times New Roman" w:cs="Times New Roman"/>
                            <w:sz w:val="24"/>
                            <w:szCs w:val="24"/>
                          </w:rPr>
                          <w:t xml:space="preserve"> university. Regarding this guideline of the affiliation university are followed. The Principal and faculty members who are members of the board of studies interact with the university and share their knowledge regarding curriculum development.</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Teaching and Learning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All quality improvement strategies of this college are focused on the vision and mission of the college. Promoting the participation of the faculty in orientation and refreshers courses, seminars and workshops. Support to faculty for achieving higher level relevant qualification such as </w:t>
                        </w:r>
                        <w:proofErr w:type="spellStart"/>
                        <w:r w:rsidRPr="00980EF1">
                          <w:rPr>
                            <w:rFonts w:ascii="Times New Roman" w:eastAsia="Times New Roman" w:hAnsi="Times New Roman" w:cs="Times New Roman"/>
                            <w:sz w:val="24"/>
                            <w:szCs w:val="24"/>
                          </w:rPr>
                          <w:t>M.Phil</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Ph.D</w:t>
                        </w:r>
                        <w:proofErr w:type="spellEnd"/>
                        <w:r w:rsidRPr="00980EF1">
                          <w:rPr>
                            <w:rFonts w:ascii="Times New Roman" w:eastAsia="Times New Roman" w:hAnsi="Times New Roman" w:cs="Times New Roman"/>
                            <w:sz w:val="24"/>
                            <w:szCs w:val="24"/>
                          </w:rPr>
                          <w:t xml:space="preserve"> etc., Encourage faculty to visit other college and organization to view </w:t>
                        </w:r>
                        <w:proofErr w:type="spellStart"/>
                        <w:r w:rsidRPr="00980EF1">
                          <w:rPr>
                            <w:rFonts w:ascii="Times New Roman" w:eastAsia="Times New Roman" w:hAnsi="Times New Roman" w:cs="Times New Roman"/>
                            <w:sz w:val="24"/>
                            <w:szCs w:val="24"/>
                          </w:rPr>
                          <w:t>there</w:t>
                        </w:r>
                        <w:proofErr w:type="spellEnd"/>
                        <w:r w:rsidRPr="00980EF1">
                          <w:rPr>
                            <w:rFonts w:ascii="Times New Roman" w:eastAsia="Times New Roman" w:hAnsi="Times New Roman" w:cs="Times New Roman"/>
                            <w:sz w:val="24"/>
                            <w:szCs w:val="24"/>
                          </w:rPr>
                          <w:t xml:space="preserve"> best practices and disseminate in the college. • Encouraging the faculty to participate in professional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Such as workshop, seminars, symposiums etc., • Adoptions of standard recruitment policies in process for selection of employees • Providing moderate annual increment to the staff according to system.</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Examination and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Gulbarga </w:t>
                        </w:r>
                        <w:proofErr w:type="spellStart"/>
                        <w:r w:rsidRPr="00980EF1">
                          <w:rPr>
                            <w:rFonts w:ascii="Times New Roman" w:eastAsia="Times New Roman" w:hAnsi="Times New Roman" w:cs="Times New Roman"/>
                            <w:sz w:val="24"/>
                            <w:szCs w:val="24"/>
                          </w:rPr>
                          <w:t>Universtiy</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Kalaburagi</w:t>
                        </w:r>
                        <w:proofErr w:type="spellEnd"/>
                        <w:r w:rsidRPr="00980EF1">
                          <w:rPr>
                            <w:rFonts w:ascii="Times New Roman" w:eastAsia="Times New Roman" w:hAnsi="Times New Roman" w:cs="Times New Roman"/>
                            <w:sz w:val="24"/>
                            <w:szCs w:val="24"/>
                          </w:rPr>
                          <w:t xml:space="preserve"> is </w:t>
                        </w:r>
                        <w:proofErr w:type="spellStart"/>
                        <w:r w:rsidRPr="00980EF1">
                          <w:rPr>
                            <w:rFonts w:ascii="Times New Roman" w:eastAsia="Times New Roman" w:hAnsi="Times New Roman" w:cs="Times New Roman"/>
                            <w:sz w:val="24"/>
                            <w:szCs w:val="24"/>
                          </w:rPr>
                          <w:t>implimited</w:t>
                        </w:r>
                        <w:proofErr w:type="spellEnd"/>
                        <w:r w:rsidRPr="00980EF1">
                          <w:rPr>
                            <w:rFonts w:ascii="Times New Roman" w:eastAsia="Times New Roman" w:hAnsi="Times New Roman" w:cs="Times New Roman"/>
                            <w:sz w:val="24"/>
                            <w:szCs w:val="24"/>
                          </w:rPr>
                          <w:t xml:space="preserve"> CBCS since last year. </w:t>
                        </w:r>
                        <w:proofErr w:type="gramStart"/>
                        <w:r w:rsidRPr="00980EF1">
                          <w:rPr>
                            <w:rFonts w:ascii="Times New Roman" w:eastAsia="Times New Roman" w:hAnsi="Times New Roman" w:cs="Times New Roman"/>
                            <w:sz w:val="24"/>
                            <w:szCs w:val="24"/>
                          </w:rPr>
                          <w:t>Examination are</w:t>
                        </w:r>
                        <w:proofErr w:type="gramEnd"/>
                        <w:r w:rsidRPr="00980EF1">
                          <w:rPr>
                            <w:rFonts w:ascii="Times New Roman" w:eastAsia="Times New Roman" w:hAnsi="Times New Roman" w:cs="Times New Roman"/>
                            <w:sz w:val="24"/>
                            <w:szCs w:val="24"/>
                          </w:rPr>
                          <w:t xml:space="preserve"> conducted by affiliating university only. </w:t>
                        </w:r>
                        <w:proofErr w:type="gramStart"/>
                        <w:r w:rsidRPr="00980EF1">
                          <w:rPr>
                            <w:rFonts w:ascii="Times New Roman" w:eastAsia="Times New Roman" w:hAnsi="Times New Roman" w:cs="Times New Roman"/>
                            <w:sz w:val="24"/>
                            <w:szCs w:val="24"/>
                          </w:rPr>
                          <w:t>College conduct</w:t>
                        </w:r>
                        <w:proofErr w:type="gramEnd"/>
                        <w:r w:rsidRPr="00980EF1">
                          <w:rPr>
                            <w:rFonts w:ascii="Times New Roman" w:eastAsia="Times New Roman" w:hAnsi="Times New Roman" w:cs="Times New Roman"/>
                            <w:sz w:val="24"/>
                            <w:szCs w:val="24"/>
                          </w:rPr>
                          <w:t xml:space="preserve"> internal examination according to the calendar events of the </w:t>
                        </w:r>
                        <w:proofErr w:type="spellStart"/>
                        <w:r w:rsidRPr="00980EF1">
                          <w:rPr>
                            <w:rFonts w:ascii="Times New Roman" w:eastAsia="Times New Roman" w:hAnsi="Times New Roman" w:cs="Times New Roman"/>
                            <w:sz w:val="24"/>
                            <w:szCs w:val="24"/>
                          </w:rPr>
                          <w:t>universitity</w:t>
                        </w:r>
                        <w:proofErr w:type="spellEnd"/>
                        <w:r w:rsidRPr="00980EF1">
                          <w:rPr>
                            <w:rFonts w:ascii="Times New Roman" w:eastAsia="Times New Roman" w:hAnsi="Times New Roman" w:cs="Times New Roman"/>
                            <w:sz w:val="24"/>
                            <w:szCs w:val="24"/>
                          </w:rPr>
                          <w:t xml:space="preserve">. Apart from internal examination monthly test, student seminar, group discussion, open book writing, </w:t>
                        </w:r>
                        <w:proofErr w:type="spellStart"/>
                        <w:r w:rsidRPr="00980EF1">
                          <w:rPr>
                            <w:rFonts w:ascii="Times New Roman" w:eastAsia="Times New Roman" w:hAnsi="Times New Roman" w:cs="Times New Roman"/>
                            <w:sz w:val="24"/>
                            <w:szCs w:val="24"/>
                          </w:rPr>
                          <w:t>debet</w:t>
                        </w:r>
                        <w:proofErr w:type="spellEnd"/>
                        <w:r w:rsidRPr="00980EF1">
                          <w:rPr>
                            <w:rFonts w:ascii="Times New Roman" w:eastAsia="Times New Roman" w:hAnsi="Times New Roman" w:cs="Times New Roman"/>
                            <w:sz w:val="24"/>
                            <w:szCs w:val="24"/>
                          </w:rPr>
                          <w:t xml:space="preserve"> etc., are conducted by the faculty </w:t>
                        </w:r>
                        <w:r w:rsidRPr="00980EF1">
                          <w:rPr>
                            <w:rFonts w:ascii="Times New Roman" w:eastAsia="Times New Roman" w:hAnsi="Times New Roman" w:cs="Times New Roman"/>
                            <w:sz w:val="24"/>
                            <w:szCs w:val="24"/>
                          </w:rPr>
                          <w:lastRenderedPageBreak/>
                          <w:t>members to evaluate the students to conduct the internal examination this of committee i.e., examination subcommittee is also formed.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Research and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Encouragement is given to faculty members to take up research activities like </w:t>
                        </w:r>
                        <w:proofErr w:type="spellStart"/>
                        <w:r w:rsidRPr="00980EF1">
                          <w:rPr>
                            <w:rFonts w:ascii="Times New Roman" w:eastAsia="Times New Roman" w:hAnsi="Times New Roman" w:cs="Times New Roman"/>
                            <w:sz w:val="24"/>
                            <w:szCs w:val="24"/>
                          </w:rPr>
                          <w:t>M.Phil</w:t>
                        </w:r>
                        <w:proofErr w:type="spellEnd"/>
                        <w:r w:rsidRPr="00980EF1">
                          <w:rPr>
                            <w:rFonts w:ascii="Times New Roman" w:eastAsia="Times New Roman" w:hAnsi="Times New Roman" w:cs="Times New Roman"/>
                            <w:sz w:val="24"/>
                            <w:szCs w:val="24"/>
                          </w:rPr>
                          <w:t xml:space="preserve"> and </w:t>
                        </w:r>
                        <w:proofErr w:type="spellStart"/>
                        <w:r w:rsidRPr="00980EF1">
                          <w:rPr>
                            <w:rFonts w:ascii="Times New Roman" w:eastAsia="Times New Roman" w:hAnsi="Times New Roman" w:cs="Times New Roman"/>
                            <w:sz w:val="24"/>
                            <w:szCs w:val="24"/>
                          </w:rPr>
                          <w:t>Ph.D</w:t>
                        </w:r>
                        <w:proofErr w:type="spellEnd"/>
                        <w:r w:rsidRPr="00980EF1">
                          <w:rPr>
                            <w:rFonts w:ascii="Times New Roman" w:eastAsia="Times New Roman" w:hAnsi="Times New Roman" w:cs="Times New Roman"/>
                            <w:sz w:val="24"/>
                            <w:szCs w:val="24"/>
                          </w:rPr>
                          <w:t xml:space="preserve"> and support is also extended to the faculty to organize workshop and seminars. Faculty members are also </w:t>
                        </w:r>
                        <w:proofErr w:type="gramStart"/>
                        <w:r w:rsidRPr="00980EF1">
                          <w:rPr>
                            <w:rFonts w:ascii="Times New Roman" w:eastAsia="Times New Roman" w:hAnsi="Times New Roman" w:cs="Times New Roman"/>
                            <w:sz w:val="24"/>
                            <w:szCs w:val="24"/>
                          </w:rPr>
                          <w:t>encourage</w:t>
                        </w:r>
                        <w:proofErr w:type="gramEnd"/>
                        <w:r w:rsidRPr="00980EF1">
                          <w:rPr>
                            <w:rFonts w:ascii="Times New Roman" w:eastAsia="Times New Roman" w:hAnsi="Times New Roman" w:cs="Times New Roman"/>
                            <w:sz w:val="24"/>
                            <w:szCs w:val="24"/>
                          </w:rPr>
                          <w:t xml:space="preserve"> to submit research papers at various forums, seminars and symposium. Faculty members are presently undertaking major and minor research projects founded by ICSSR (applied)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Library, ICT and Physical Infrastructure / Instrumentation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college library is managed by a qualified librarian. There were more than 15,000 books in the library to facilitate both faculty and students. The library is adequate with a total area of 1540sq </w:t>
                        </w:r>
                        <w:proofErr w:type="spellStart"/>
                        <w:r w:rsidRPr="00980EF1">
                          <w:rPr>
                            <w:rFonts w:ascii="Times New Roman" w:eastAsia="Times New Roman" w:hAnsi="Times New Roman" w:cs="Times New Roman"/>
                            <w:sz w:val="24"/>
                            <w:szCs w:val="24"/>
                          </w:rPr>
                          <w:t>ft</w:t>
                        </w:r>
                        <w:proofErr w:type="spellEnd"/>
                        <w:r w:rsidRPr="00980EF1">
                          <w:rPr>
                            <w:rFonts w:ascii="Times New Roman" w:eastAsia="Times New Roman" w:hAnsi="Times New Roman" w:cs="Times New Roman"/>
                            <w:sz w:val="24"/>
                            <w:szCs w:val="24"/>
                          </w:rPr>
                          <w:t xml:space="preserve"> with 70 seating capacity. The college library uses the information and modern </w:t>
                        </w:r>
                        <w:proofErr w:type="spellStart"/>
                        <w:r w:rsidRPr="00980EF1">
                          <w:rPr>
                            <w:rFonts w:ascii="Times New Roman" w:eastAsia="Times New Roman" w:hAnsi="Times New Roman" w:cs="Times New Roman"/>
                            <w:sz w:val="24"/>
                            <w:szCs w:val="24"/>
                          </w:rPr>
                          <w:t>communication</w:t>
                        </w:r>
                        <w:proofErr w:type="gramStart"/>
                        <w:r w:rsidRPr="00980EF1">
                          <w:rPr>
                            <w:rFonts w:ascii="Times New Roman" w:eastAsia="Times New Roman" w:hAnsi="Times New Roman" w:cs="Times New Roman"/>
                            <w:sz w:val="24"/>
                            <w:szCs w:val="24"/>
                          </w:rPr>
                          <w:t>,technology</w:t>
                        </w:r>
                        <w:proofErr w:type="spellEnd"/>
                        <w:proofErr w:type="gramEnd"/>
                        <w:r w:rsidRPr="00980EF1">
                          <w:rPr>
                            <w:rFonts w:ascii="Times New Roman" w:eastAsia="Times New Roman" w:hAnsi="Times New Roman" w:cs="Times New Roman"/>
                            <w:sz w:val="24"/>
                            <w:szCs w:val="24"/>
                          </w:rPr>
                          <w:t xml:space="preserve">, open access to books and journal etc… Automation of library under process the periodicals like employment news, journals and magazines are displayed for the benefit of the students. The college library is well ventilated with adequate breeze and light. The librarian guides the administrative needs to the principal about annual staff verification and purchases of books needed by the students. The </w:t>
                        </w:r>
                        <w:proofErr w:type="gramStart"/>
                        <w:r w:rsidRPr="00980EF1">
                          <w:rPr>
                            <w:rFonts w:ascii="Times New Roman" w:eastAsia="Times New Roman" w:hAnsi="Times New Roman" w:cs="Times New Roman"/>
                            <w:sz w:val="24"/>
                            <w:szCs w:val="24"/>
                          </w:rPr>
                          <w:t>college also formulate</w:t>
                        </w:r>
                        <w:proofErr w:type="gramEnd"/>
                        <w:r w:rsidRPr="00980EF1">
                          <w:rPr>
                            <w:rFonts w:ascii="Times New Roman" w:eastAsia="Times New Roman" w:hAnsi="Times New Roman" w:cs="Times New Roman"/>
                            <w:sz w:val="24"/>
                            <w:szCs w:val="24"/>
                          </w:rPr>
                          <w:t xml:space="preserve"> the library committee under the chairmanship of the principal which look after the services and needs of the library.</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Human Resource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The college organize seminar by the student (subject wise) • Teaching and nonteaching staff are given training in computer. • Faculty members are encouraged to participate in training, workshop and staff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 Different subcommittee </w:t>
                        </w:r>
                        <w:proofErr w:type="gramStart"/>
                        <w:r w:rsidRPr="00980EF1">
                          <w:rPr>
                            <w:rFonts w:ascii="Times New Roman" w:eastAsia="Times New Roman" w:hAnsi="Times New Roman" w:cs="Times New Roman"/>
                            <w:sz w:val="24"/>
                            <w:szCs w:val="24"/>
                          </w:rPr>
                          <w:t>are</w:t>
                        </w:r>
                        <w:proofErr w:type="gramEnd"/>
                        <w:r w:rsidRPr="00980EF1">
                          <w:rPr>
                            <w:rFonts w:ascii="Times New Roman" w:eastAsia="Times New Roman" w:hAnsi="Times New Roman" w:cs="Times New Roman"/>
                            <w:sz w:val="24"/>
                            <w:szCs w:val="24"/>
                          </w:rPr>
                          <w:t xml:space="preserve"> nominated by teachers council to ensure academic and administrative experience of faculty members.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Industry Interaction / Collaboration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The college maintained informal ways interaction with the industries. However, they along</w:t>
                        </w:r>
                        <w:r>
                          <w:rPr>
                            <w:rFonts w:ascii="Times New Roman" w:eastAsia="Times New Roman" w:hAnsi="Times New Roman" w:cs="Times New Roman"/>
                            <w:sz w:val="24"/>
                            <w:szCs w:val="24"/>
                          </w:rPr>
                          <w:t xml:space="preserve"> </w:t>
                        </w:r>
                        <w:r w:rsidRPr="00980EF1">
                          <w:rPr>
                            <w:rFonts w:ascii="Times New Roman" w:eastAsia="Times New Roman" w:hAnsi="Times New Roman" w:cs="Times New Roman"/>
                            <w:sz w:val="24"/>
                            <w:szCs w:val="24"/>
                          </w:rPr>
                          <w:t>with alumni are invited to participate on the college days, functions to make the college student to aware more knowledge in enriching their syllabus.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Admission of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institution publishes the prospectus in every three years which gives general information about the college, management, vision and mission of the college. This content ‘is admission policy courses offered, fee structure, rules and regulation and students responsibilities. This will be </w:t>
                        </w:r>
                        <w:r w:rsidRPr="00980EF1">
                          <w:rPr>
                            <w:rFonts w:ascii="Times New Roman" w:eastAsia="Times New Roman" w:hAnsi="Times New Roman" w:cs="Times New Roman"/>
                            <w:sz w:val="24"/>
                            <w:szCs w:val="24"/>
                          </w:rPr>
                          <w:lastRenderedPageBreak/>
                          <w:t>given to each first year students at the time of admission. The admission process is carried down on the basis of the guideline of affiliating University and the rules and regulations of government of Karnataka. The principle of first</w:t>
                        </w:r>
                        <w:r>
                          <w:rPr>
                            <w:rFonts w:ascii="Times New Roman" w:eastAsia="Times New Roman" w:hAnsi="Times New Roman" w:cs="Times New Roman"/>
                            <w:sz w:val="24"/>
                            <w:szCs w:val="24"/>
                          </w:rPr>
                          <w:t xml:space="preserve"> </w:t>
                        </w:r>
                        <w:r w:rsidRPr="00980EF1">
                          <w:rPr>
                            <w:rFonts w:ascii="Times New Roman" w:eastAsia="Times New Roman" w:hAnsi="Times New Roman" w:cs="Times New Roman"/>
                            <w:sz w:val="24"/>
                            <w:szCs w:val="24"/>
                          </w:rPr>
                          <w:t>c</w:t>
                        </w:r>
                        <w:r>
                          <w:rPr>
                            <w:rFonts w:ascii="Times New Roman" w:eastAsia="Times New Roman" w:hAnsi="Times New Roman" w:cs="Times New Roman"/>
                            <w:sz w:val="24"/>
                            <w:szCs w:val="24"/>
                          </w:rPr>
                          <w:t>o</w:t>
                        </w:r>
                        <w:r w:rsidRPr="00980EF1">
                          <w:rPr>
                            <w:rFonts w:ascii="Times New Roman" w:eastAsia="Times New Roman" w:hAnsi="Times New Roman" w:cs="Times New Roman"/>
                            <w:sz w:val="24"/>
                            <w:szCs w:val="24"/>
                          </w:rPr>
                          <w:t>m</w:t>
                        </w:r>
                        <w:r>
                          <w:rPr>
                            <w:rFonts w:ascii="Times New Roman" w:eastAsia="Times New Roman" w:hAnsi="Times New Roman" w:cs="Times New Roman"/>
                            <w:sz w:val="24"/>
                            <w:szCs w:val="24"/>
                          </w:rPr>
                          <w:t>e</w:t>
                        </w:r>
                        <w:r w:rsidRPr="00980EF1">
                          <w:rPr>
                            <w:rFonts w:ascii="Times New Roman" w:eastAsia="Times New Roman" w:hAnsi="Times New Roman" w:cs="Times New Roman"/>
                            <w:sz w:val="24"/>
                            <w:szCs w:val="24"/>
                          </w:rPr>
                          <w:t xml:space="preserve"> first serve is followed in the admission process. The institution formulates the admission committee consists of both seniors arts and commerce faculty which guides the student during their admission in selection of </w:t>
                        </w:r>
                        <w:proofErr w:type="spellStart"/>
                        <w:r w:rsidRPr="00980EF1">
                          <w:rPr>
                            <w:rFonts w:ascii="Times New Roman" w:eastAsia="Times New Roman" w:hAnsi="Times New Roman" w:cs="Times New Roman"/>
                            <w:sz w:val="24"/>
                            <w:szCs w:val="24"/>
                          </w:rPr>
                          <w:t>programme</w:t>
                        </w:r>
                        <w:proofErr w:type="spellEnd"/>
                        <w:r w:rsidRPr="00980EF1">
                          <w:rPr>
                            <w:rFonts w:ascii="Times New Roman" w:eastAsia="Times New Roman" w:hAnsi="Times New Roman" w:cs="Times New Roman"/>
                            <w:sz w:val="24"/>
                            <w:szCs w:val="24"/>
                          </w:rPr>
                          <w:t xml:space="preserve"> and the courses.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6.2.2 – Implementation of e-governance in areas of operations: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701"/>
                    <w:gridCol w:w="2896"/>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E-</w:t>
                        </w:r>
                        <w:proofErr w:type="spellStart"/>
                        <w:r w:rsidRPr="00980EF1">
                          <w:rPr>
                            <w:rFonts w:ascii="Times New Roman" w:eastAsia="Times New Roman" w:hAnsi="Times New Roman" w:cs="Times New Roman"/>
                            <w:b/>
                            <w:bCs/>
                            <w:sz w:val="24"/>
                            <w:szCs w:val="24"/>
                          </w:rPr>
                          <w:t>governace</w:t>
                        </w:r>
                        <w:proofErr w:type="spellEnd"/>
                        <w:r w:rsidRPr="00980EF1">
                          <w:rPr>
                            <w:rFonts w:ascii="Times New Roman" w:eastAsia="Times New Roman" w:hAnsi="Times New Roman" w:cs="Times New Roman"/>
                            <w:b/>
                            <w:bCs/>
                            <w:sz w:val="24"/>
                            <w:szCs w:val="24"/>
                          </w:rPr>
                          <w:t xml:space="preserve">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Details</w:t>
                        </w:r>
                      </w:p>
                    </w:tc>
                  </w:tr>
                  <w:tr w:rsidR="006D1725" w:rsidRPr="00980EF1" w:rsidTr="00AD3E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6.3 – Faculty Empowerment Strategies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6.3.1 – Teachers provided with financial support to attend conferences / workshops and towards membership fee of professional bodies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1234"/>
                    <w:gridCol w:w="3319"/>
                    <w:gridCol w:w="3121"/>
                    <w:gridCol w:w="1296"/>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conference/ workshop attended for which financial support provided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professional body for which membership fee is provided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Amount of support</w:t>
                        </w:r>
                      </w:p>
                    </w:tc>
                  </w:tr>
                  <w:tr w:rsidR="006D1725" w:rsidRPr="00980EF1" w:rsidTr="00AD3E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6.3.2 – Number of professional development / administrative training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organized by the College for teaching and </w:t>
                  </w:r>
                  <w:proofErr w:type="spellStart"/>
                  <w:r w:rsidRPr="00980EF1">
                    <w:rPr>
                      <w:rFonts w:ascii="Times New Roman" w:eastAsia="Times New Roman" w:hAnsi="Times New Roman" w:cs="Times New Roman"/>
                      <w:sz w:val="24"/>
                      <w:szCs w:val="24"/>
                    </w:rPr>
                    <w:t>non teaching</w:t>
                  </w:r>
                  <w:proofErr w:type="spellEnd"/>
                  <w:r w:rsidRPr="00980EF1">
                    <w:rPr>
                      <w:rFonts w:ascii="Times New Roman" w:eastAsia="Times New Roman" w:hAnsi="Times New Roman" w:cs="Times New Roman"/>
                      <w:sz w:val="24"/>
                      <w:szCs w:val="24"/>
                    </w:rPr>
                    <w:t xml:space="preserve"> staff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8"/>
                    <w:gridCol w:w="2053"/>
                    <w:gridCol w:w="2245"/>
                    <w:gridCol w:w="741"/>
                    <w:gridCol w:w="632"/>
                    <w:gridCol w:w="1631"/>
                    <w:gridCol w:w="166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Title of the professional development </w:t>
                        </w: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w:t>
                        </w:r>
                        <w:proofErr w:type="spellStart"/>
                        <w:r w:rsidRPr="00980EF1">
                          <w:rPr>
                            <w:rFonts w:ascii="Times New Roman" w:eastAsia="Times New Roman" w:hAnsi="Times New Roman" w:cs="Times New Roman"/>
                            <w:b/>
                            <w:bCs/>
                            <w:sz w:val="24"/>
                            <w:szCs w:val="24"/>
                          </w:rPr>
                          <w:t>organised</w:t>
                        </w:r>
                        <w:proofErr w:type="spellEnd"/>
                        <w:r w:rsidRPr="00980EF1">
                          <w:rPr>
                            <w:rFonts w:ascii="Times New Roman" w:eastAsia="Times New Roman" w:hAnsi="Times New Roman" w:cs="Times New Roman"/>
                            <w:b/>
                            <w:bCs/>
                            <w:sz w:val="24"/>
                            <w:szCs w:val="24"/>
                          </w:rPr>
                          <w:t xml:space="preserve"> for teaching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Title of the administrative training </w:t>
                        </w: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w:t>
                        </w:r>
                        <w:proofErr w:type="spellStart"/>
                        <w:r w:rsidRPr="00980EF1">
                          <w:rPr>
                            <w:rFonts w:ascii="Times New Roman" w:eastAsia="Times New Roman" w:hAnsi="Times New Roman" w:cs="Times New Roman"/>
                            <w:b/>
                            <w:bCs/>
                            <w:sz w:val="24"/>
                            <w:szCs w:val="24"/>
                          </w:rPr>
                          <w:t>organised</w:t>
                        </w:r>
                        <w:proofErr w:type="spellEnd"/>
                        <w:r w:rsidRPr="00980EF1">
                          <w:rPr>
                            <w:rFonts w:ascii="Times New Roman" w:eastAsia="Times New Roman" w:hAnsi="Times New Roman" w:cs="Times New Roman"/>
                            <w:b/>
                            <w:bCs/>
                            <w:sz w:val="24"/>
                            <w:szCs w:val="24"/>
                          </w:rPr>
                          <w:t xml:space="preserve"> for non-teaching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From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To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 (Teaching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 (non-teaching staff)</w:t>
                        </w:r>
                      </w:p>
                    </w:tc>
                  </w:tr>
                  <w:tr w:rsidR="006D1725" w:rsidRPr="00980EF1" w:rsidTr="00AD3E26">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6.3.3 – No. of teachers attending professional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viz., Orientation </w:t>
                  </w:r>
                  <w:proofErr w:type="spellStart"/>
                  <w:r w:rsidRPr="00980EF1">
                    <w:rPr>
                      <w:rFonts w:ascii="Times New Roman" w:eastAsia="Times New Roman" w:hAnsi="Times New Roman" w:cs="Times New Roman"/>
                      <w:sz w:val="24"/>
                      <w:szCs w:val="24"/>
                    </w:rPr>
                    <w:t>Programme</w:t>
                  </w:r>
                  <w:proofErr w:type="spellEnd"/>
                  <w:r w:rsidRPr="00980EF1">
                    <w:rPr>
                      <w:rFonts w:ascii="Times New Roman" w:eastAsia="Times New Roman" w:hAnsi="Times New Roman" w:cs="Times New Roman"/>
                      <w:sz w:val="24"/>
                      <w:szCs w:val="24"/>
                    </w:rPr>
                    <w:t xml:space="preserve">, Refresher Course, Short Term Course, Faculty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52"/>
                    <w:gridCol w:w="2745"/>
                    <w:gridCol w:w="1057"/>
                    <w:gridCol w:w="789"/>
                    <w:gridCol w:w="105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Title of the professional development </w:t>
                        </w:r>
                        <w:proofErr w:type="spellStart"/>
                        <w:r w:rsidRPr="00980EF1">
                          <w:rPr>
                            <w:rFonts w:ascii="Times New Roman" w:eastAsia="Times New Roman" w:hAnsi="Times New Roman" w:cs="Times New Roman"/>
                            <w:b/>
                            <w:bCs/>
                            <w:sz w:val="24"/>
                            <w:szCs w:val="24"/>
                          </w:rPr>
                          <w:t>programme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teachers who attended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From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To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w:t>
                        </w:r>
                      </w:p>
                    </w:tc>
                  </w:tr>
                  <w:tr w:rsidR="006D1725" w:rsidRPr="00980EF1" w:rsidTr="00AD3E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6.3.4 – Faculty and Staff recruitment (no. for permanent recruitment):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27"/>
                    <w:gridCol w:w="2272"/>
                    <w:gridCol w:w="2526"/>
                    <w:gridCol w:w="2272"/>
                  </w:tblGrid>
                  <w:tr w:rsidR="006D1725" w:rsidRPr="00980EF1" w:rsidTr="00AD3E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Teaching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Non-teaching</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Permanent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Full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Permanent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Full Time</w:t>
                        </w:r>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6.3.5 – Welfare schemes for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64"/>
                    <w:gridCol w:w="4011"/>
                    <w:gridCol w:w="272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Non-teaching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Students</w:t>
                        </w:r>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6.4 – Financial Management and Resource Mobilization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6.4.1 – Institution conducts internal and external financial audits regularly (with in 100 words each)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6.4.2 – Funds / Grants received from management, non-government bodies, individuals, philanthropies during the year(not covered in Criterion III)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77"/>
                    <w:gridCol w:w="2960"/>
                    <w:gridCol w:w="960"/>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Name of the </w:t>
                        </w:r>
                        <w:proofErr w:type="spellStart"/>
                        <w:r w:rsidRPr="00980EF1">
                          <w:rPr>
                            <w:rFonts w:ascii="Times New Roman" w:eastAsia="Times New Roman" w:hAnsi="Times New Roman" w:cs="Times New Roman"/>
                            <w:b/>
                            <w:bCs/>
                            <w:sz w:val="24"/>
                            <w:szCs w:val="24"/>
                          </w:rPr>
                          <w:t>non government</w:t>
                        </w:r>
                        <w:proofErr w:type="spellEnd"/>
                        <w:r w:rsidRPr="00980EF1">
                          <w:rPr>
                            <w:rFonts w:ascii="Times New Roman" w:eastAsia="Times New Roman" w:hAnsi="Times New Roman" w:cs="Times New Roman"/>
                            <w:b/>
                            <w:bCs/>
                            <w:sz w:val="24"/>
                            <w:szCs w:val="24"/>
                          </w:rPr>
                          <w:t xml:space="preserve"> funding agencies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Funds/ </w:t>
                        </w:r>
                        <w:proofErr w:type="spellStart"/>
                        <w:r w:rsidRPr="00980EF1">
                          <w:rPr>
                            <w:rFonts w:ascii="Times New Roman" w:eastAsia="Times New Roman" w:hAnsi="Times New Roman" w:cs="Times New Roman"/>
                            <w:b/>
                            <w:bCs/>
                            <w:sz w:val="24"/>
                            <w:szCs w:val="24"/>
                          </w:rPr>
                          <w:t>Grnats</w:t>
                        </w:r>
                        <w:proofErr w:type="spellEnd"/>
                        <w:r w:rsidRPr="00980EF1">
                          <w:rPr>
                            <w:rFonts w:ascii="Times New Roman" w:eastAsia="Times New Roman" w:hAnsi="Times New Roman" w:cs="Times New Roman"/>
                            <w:b/>
                            <w:bCs/>
                            <w:sz w:val="24"/>
                            <w:szCs w:val="24"/>
                          </w:rPr>
                          <w:t xml:space="preserve"> received in </w:t>
                        </w:r>
                        <w:proofErr w:type="spellStart"/>
                        <w:r w:rsidRPr="00980EF1">
                          <w:rPr>
                            <w:rFonts w:ascii="Times New Roman" w:eastAsia="Times New Roman" w:hAnsi="Times New Roman" w:cs="Times New Roman"/>
                            <w:b/>
                            <w:bCs/>
                            <w:sz w:val="24"/>
                            <w:szCs w:val="24"/>
                          </w:rPr>
                          <w:t>Rs</w:t>
                        </w:r>
                        <w:proofErr w:type="spellEnd"/>
                        <w:r w:rsidRPr="00980EF1">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Purpose</w:t>
                        </w:r>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6.4.3 – Total corpus fund generated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 – Internal Quality Assurance System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6.5.1 – Whether Academic and Administrative Audit (AAA) has been done?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34"/>
                    <w:gridCol w:w="1552"/>
                    <w:gridCol w:w="1599"/>
                    <w:gridCol w:w="1552"/>
                    <w:gridCol w:w="2060"/>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Audit Type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External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Internal</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Authority</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Academic</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Administrative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6.5.2 – Activities and support from the Parent – Teacher Association (at least three)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There is no present teacher association in the institution. But every year under IQAC we are going to conduct parents meeting and their valuable suggestion incorporated while framing the policies.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6.5.3 –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for support staff (at least three)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Free supply of uniform. • Fee concession for the children’s of the employees. • Leave facilities like EL, medical and provisions of salary advances. • Recommendations for sanctions of loan </w:t>
                        </w:r>
                        <w:proofErr w:type="gramStart"/>
                        <w:r w:rsidRPr="00980EF1">
                          <w:rPr>
                            <w:rFonts w:ascii="Times New Roman" w:eastAsia="Times New Roman" w:hAnsi="Times New Roman" w:cs="Times New Roman"/>
                            <w:sz w:val="24"/>
                            <w:szCs w:val="24"/>
                          </w:rPr>
                          <w:t>like,</w:t>
                        </w:r>
                        <w:proofErr w:type="gramEnd"/>
                        <w:r w:rsidRPr="00980EF1">
                          <w:rPr>
                            <w:rFonts w:ascii="Times New Roman" w:eastAsia="Times New Roman" w:hAnsi="Times New Roman" w:cs="Times New Roman"/>
                            <w:sz w:val="24"/>
                            <w:szCs w:val="24"/>
                          </w:rPr>
                          <w:t xml:space="preserve"> Housing, Vehicle and Education Loans.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6.5.4 – Post Accreditation initiative(s) (mention at least three)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Visited </w:t>
                        </w:r>
                        <w:proofErr w:type="spellStart"/>
                        <w:r w:rsidRPr="00980EF1">
                          <w:rPr>
                            <w:rFonts w:ascii="Times New Roman" w:eastAsia="Times New Roman" w:hAnsi="Times New Roman" w:cs="Times New Roman"/>
                            <w:sz w:val="24"/>
                            <w:szCs w:val="24"/>
                          </w:rPr>
                          <w:t>Ainolli</w:t>
                        </w:r>
                        <w:proofErr w:type="spellEnd"/>
                        <w:r w:rsidRPr="00980EF1">
                          <w:rPr>
                            <w:rFonts w:ascii="Times New Roman" w:eastAsia="Times New Roman" w:hAnsi="Times New Roman" w:cs="Times New Roman"/>
                            <w:sz w:val="24"/>
                            <w:szCs w:val="24"/>
                          </w:rPr>
                          <w:t xml:space="preserve"> , </w:t>
                        </w:r>
                        <w:proofErr w:type="spellStart"/>
                        <w:r w:rsidRPr="00980EF1">
                          <w:rPr>
                            <w:rFonts w:ascii="Times New Roman" w:eastAsia="Times New Roman" w:hAnsi="Times New Roman" w:cs="Times New Roman"/>
                            <w:sz w:val="24"/>
                            <w:szCs w:val="24"/>
                          </w:rPr>
                          <w:t>Buggi</w:t>
                        </w:r>
                        <w:proofErr w:type="spellEnd"/>
                        <w:r w:rsidRPr="00980EF1">
                          <w:rPr>
                            <w:rFonts w:ascii="Times New Roman" w:eastAsia="Times New Roman" w:hAnsi="Times New Roman" w:cs="Times New Roman"/>
                            <w:sz w:val="24"/>
                            <w:szCs w:val="24"/>
                          </w:rPr>
                          <w:t xml:space="preserve"> , </w:t>
                        </w:r>
                        <w:proofErr w:type="spellStart"/>
                        <w:r w:rsidRPr="00980EF1">
                          <w:rPr>
                            <w:rFonts w:ascii="Times New Roman" w:eastAsia="Times New Roman" w:hAnsi="Times New Roman" w:cs="Times New Roman"/>
                            <w:sz w:val="24"/>
                            <w:szCs w:val="24"/>
                          </w:rPr>
                          <w:t>chimmaidalia</w:t>
                        </w:r>
                        <w:proofErr w:type="spellEnd"/>
                        <w:r w:rsidRPr="00980EF1">
                          <w:rPr>
                            <w:rFonts w:ascii="Times New Roman" w:eastAsia="Times New Roman" w:hAnsi="Times New Roman" w:cs="Times New Roman"/>
                            <w:sz w:val="24"/>
                            <w:szCs w:val="24"/>
                          </w:rPr>
                          <w:t xml:space="preserve"> , </w:t>
                        </w:r>
                        <w:proofErr w:type="spellStart"/>
                        <w:r w:rsidRPr="00980EF1">
                          <w:rPr>
                            <w:rFonts w:ascii="Times New Roman" w:eastAsia="Times New Roman" w:hAnsi="Times New Roman" w:cs="Times New Roman"/>
                            <w:sz w:val="24"/>
                            <w:szCs w:val="24"/>
                          </w:rPr>
                          <w:t>Gottamgotti</w:t>
                        </w:r>
                        <w:proofErr w:type="spellEnd"/>
                        <w:r w:rsidRPr="00980EF1">
                          <w:rPr>
                            <w:rFonts w:ascii="Times New Roman" w:eastAsia="Times New Roman" w:hAnsi="Times New Roman" w:cs="Times New Roman"/>
                            <w:sz w:val="24"/>
                            <w:szCs w:val="24"/>
                          </w:rPr>
                          <w:t xml:space="preserve"> for </w:t>
                        </w:r>
                        <w:proofErr w:type="spellStart"/>
                        <w:r w:rsidRPr="00980EF1">
                          <w:rPr>
                            <w:rFonts w:ascii="Times New Roman" w:eastAsia="Times New Roman" w:hAnsi="Times New Roman" w:cs="Times New Roman"/>
                            <w:sz w:val="24"/>
                            <w:szCs w:val="24"/>
                          </w:rPr>
                          <w:t>Swachh</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bharath</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Welcome party for </w:t>
                        </w:r>
                        <w:proofErr w:type="spellStart"/>
                        <w:r w:rsidRPr="00980EF1">
                          <w:rPr>
                            <w:rFonts w:ascii="Times New Roman" w:eastAsia="Times New Roman" w:hAnsi="Times New Roman" w:cs="Times New Roman"/>
                            <w:sz w:val="24"/>
                            <w:szCs w:val="24"/>
                          </w:rPr>
                          <w:t>freshers</w:t>
                        </w:r>
                        <w:proofErr w:type="spellEnd"/>
                        <w:r w:rsidRPr="00980EF1">
                          <w:rPr>
                            <w:rFonts w:ascii="Times New Roman" w:eastAsia="Times New Roman" w:hAnsi="Times New Roman" w:cs="Times New Roman"/>
                            <w:sz w:val="24"/>
                            <w:szCs w:val="24"/>
                          </w:rPr>
                          <w:t xml:space="preserve"> by IQAC Orientation </w:t>
                        </w:r>
                        <w:proofErr w:type="spellStart"/>
                        <w:r w:rsidRPr="00980EF1">
                          <w:rPr>
                            <w:rFonts w:ascii="Times New Roman" w:eastAsia="Times New Roman" w:hAnsi="Times New Roman" w:cs="Times New Roman"/>
                            <w:sz w:val="24"/>
                            <w:szCs w:val="24"/>
                          </w:rPr>
                          <w:t>programme</w:t>
                        </w:r>
                        <w:proofErr w:type="spellEnd"/>
                        <w:r w:rsidRPr="00980EF1">
                          <w:rPr>
                            <w:rFonts w:ascii="Times New Roman" w:eastAsia="Times New Roman" w:hAnsi="Times New Roman" w:cs="Times New Roman"/>
                            <w:sz w:val="24"/>
                            <w:szCs w:val="24"/>
                          </w:rPr>
                          <w:t xml:space="preserve"> for </w:t>
                        </w:r>
                        <w:proofErr w:type="spellStart"/>
                        <w:r w:rsidRPr="00980EF1">
                          <w:rPr>
                            <w:rFonts w:ascii="Times New Roman" w:eastAsia="Times New Roman" w:hAnsi="Times New Roman" w:cs="Times New Roman"/>
                            <w:sz w:val="24"/>
                            <w:szCs w:val="24"/>
                          </w:rPr>
                          <w:t>freshers</w:t>
                        </w:r>
                        <w:proofErr w:type="spellEnd"/>
                        <w:r w:rsidRPr="00980EF1">
                          <w:rPr>
                            <w:rFonts w:ascii="Times New Roman" w:eastAsia="Times New Roman" w:hAnsi="Times New Roman" w:cs="Times New Roman"/>
                            <w:sz w:val="24"/>
                            <w:szCs w:val="24"/>
                          </w:rPr>
                          <w:t xml:space="preserve"> by IQAC </w:t>
                        </w:r>
                        <w:proofErr w:type="spellStart"/>
                        <w:r w:rsidRPr="00980EF1">
                          <w:rPr>
                            <w:rFonts w:ascii="Times New Roman" w:eastAsia="Times New Roman" w:hAnsi="Times New Roman" w:cs="Times New Roman"/>
                            <w:sz w:val="24"/>
                            <w:szCs w:val="24"/>
                          </w:rPr>
                          <w:t>Sadbhawan</w:t>
                        </w:r>
                        <w:proofErr w:type="spellEnd"/>
                        <w:r w:rsidRPr="00980EF1">
                          <w:rPr>
                            <w:rFonts w:ascii="Times New Roman" w:eastAsia="Times New Roman" w:hAnsi="Times New Roman" w:cs="Times New Roman"/>
                            <w:sz w:val="24"/>
                            <w:szCs w:val="24"/>
                          </w:rPr>
                          <w:t xml:space="preserve"> day by NSS </w:t>
                        </w:r>
                        <w:proofErr w:type="spellStart"/>
                        <w:r w:rsidRPr="00980EF1">
                          <w:rPr>
                            <w:rFonts w:ascii="Times New Roman" w:eastAsia="Times New Roman" w:hAnsi="Times New Roman" w:cs="Times New Roman"/>
                            <w:sz w:val="24"/>
                            <w:szCs w:val="24"/>
                          </w:rPr>
                          <w:lastRenderedPageBreak/>
                          <w:t>Swachhata</w:t>
                        </w:r>
                        <w:proofErr w:type="spellEnd"/>
                        <w:r w:rsidRPr="00980EF1">
                          <w:rPr>
                            <w:rFonts w:ascii="Times New Roman" w:eastAsia="Times New Roman" w:hAnsi="Times New Roman" w:cs="Times New Roman"/>
                            <w:sz w:val="24"/>
                            <w:szCs w:val="24"/>
                          </w:rPr>
                          <w:t xml:space="preserve"> hi </w:t>
                        </w:r>
                        <w:proofErr w:type="spellStart"/>
                        <w:r w:rsidRPr="00980EF1">
                          <w:rPr>
                            <w:rFonts w:ascii="Times New Roman" w:eastAsia="Times New Roman" w:hAnsi="Times New Roman" w:cs="Times New Roman"/>
                            <w:sz w:val="24"/>
                            <w:szCs w:val="24"/>
                          </w:rPr>
                          <w:t>seva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hai</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awerness</w:t>
                        </w:r>
                        <w:proofErr w:type="spellEnd"/>
                        <w:r w:rsidRPr="00980EF1">
                          <w:rPr>
                            <w:rFonts w:ascii="Times New Roman" w:eastAsia="Times New Roman" w:hAnsi="Times New Roman" w:cs="Times New Roman"/>
                            <w:sz w:val="24"/>
                            <w:szCs w:val="24"/>
                          </w:rPr>
                          <w:t xml:space="preserve"> program at our college and Taken pledge by Staff and Student</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6.5.5 – Internal Quality Assurance System Details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9"/>
                    <w:gridCol w:w="1058"/>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a) Submission of Data for AISHE portal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Yes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b)Participation in NIRF</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c)ISO certification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d)NBA or any other quality audit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6.5.6 – Number of Quality Initiatives undertaken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2399"/>
                    <w:gridCol w:w="2010"/>
                    <w:gridCol w:w="1376"/>
                    <w:gridCol w:w="1227"/>
                    <w:gridCol w:w="1958"/>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quality initiative by IQAC</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conducting IQAC</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w:t>
                        </w:r>
                      </w:p>
                    </w:tc>
                  </w:tr>
                  <w:tr w:rsidR="006D1725" w:rsidRPr="00980EF1" w:rsidTr="00AD3E2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590C0E" w:rsidP="00AD3E26">
                        <w:pPr>
                          <w:spacing w:after="0" w:line="240" w:lineRule="auto"/>
                          <w:rPr>
                            <w:rFonts w:ascii="Times New Roman" w:eastAsia="Times New Roman" w:hAnsi="Times New Roman" w:cs="Times New Roman"/>
                            <w:sz w:val="24"/>
                            <w:szCs w:val="24"/>
                          </w:rPr>
                        </w:pPr>
                        <w:hyperlink r:id="rId9"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w:t>
                        </w:r>
                        <w:proofErr w:type="spellStart"/>
                        <w:r w:rsidR="006D1725">
                          <w:rPr>
                            <w:rFonts w:ascii="Times New Roman" w:eastAsia="Times New Roman" w:hAnsi="Times New Roman" w:cs="Times New Roman"/>
                            <w:color w:val="0000FF"/>
                            <w:sz w:val="24"/>
                            <w:szCs w:val="24"/>
                            <w:u w:val="single"/>
                          </w:rPr>
                          <w:t>attachements</w:t>
                        </w:r>
                        <w:proofErr w:type="spell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Default="006D1725" w:rsidP="006D1725"/>
    <w:p w:rsidR="006D1725" w:rsidRDefault="006D1725" w:rsidP="006D1725"/>
    <w:p w:rsidR="006D1725" w:rsidRDefault="003D77BF" w:rsidP="006D1725">
      <w:r>
        <w:rPr>
          <w:rFonts w:ascii="Times New Roman" w:hAnsi="Times New Roman" w:cs="Times New Roman"/>
          <w:sz w:val="24"/>
          <w:szCs w:val="24"/>
        </w:rPr>
        <w:t xml:space="preserve"> </w:t>
      </w:r>
      <w:bookmarkStart w:id="0" w:name="_GoBack"/>
      <w:bookmarkEnd w:id="0"/>
    </w:p>
    <w:p w:rsidR="006D1725" w:rsidRDefault="006D1725" w:rsidP="006D1725"/>
    <w:p w:rsidR="006D1725" w:rsidRDefault="006D1725" w:rsidP="006D1725"/>
    <w:p w:rsidR="00CA7488" w:rsidRDefault="00CA7488"/>
    <w:sectPr w:rsidR="00CA7488" w:rsidSect="006D1725">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0E" w:rsidRDefault="00590C0E">
      <w:pPr>
        <w:spacing w:after="0" w:line="240" w:lineRule="auto"/>
      </w:pPr>
      <w:r>
        <w:separator/>
      </w:r>
    </w:p>
  </w:endnote>
  <w:endnote w:type="continuationSeparator" w:id="0">
    <w:p w:rsidR="00590C0E" w:rsidRDefault="0059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8E72D9">
        <w:pPr>
          <w:pStyle w:val="Footer"/>
          <w:jc w:val="center"/>
        </w:pPr>
        <w:r>
          <w:fldChar w:fldCharType="begin"/>
        </w:r>
        <w:r>
          <w:instrText xml:space="preserve"> PAGE   \* MERGEFORMAT </w:instrText>
        </w:r>
        <w:r>
          <w:fldChar w:fldCharType="separate"/>
        </w:r>
        <w:r w:rsidR="00EA5FD2">
          <w:rPr>
            <w:noProof/>
          </w:rPr>
          <w:t>6</w:t>
        </w:r>
        <w:r>
          <w:rPr>
            <w:noProof/>
          </w:rPr>
          <w:fldChar w:fldCharType="end"/>
        </w:r>
      </w:p>
    </w:sdtContent>
  </w:sdt>
  <w:p w:rsidR="00E618CA" w:rsidRDefault="0059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0E" w:rsidRDefault="00590C0E">
      <w:pPr>
        <w:spacing w:after="0" w:line="240" w:lineRule="auto"/>
      </w:pPr>
      <w:r>
        <w:separator/>
      </w:r>
    </w:p>
  </w:footnote>
  <w:footnote w:type="continuationSeparator" w:id="0">
    <w:p w:rsidR="00590C0E" w:rsidRDefault="00590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2022A9"/>
    <w:rsid w:val="003D77BF"/>
    <w:rsid w:val="00522370"/>
    <w:rsid w:val="00590C0E"/>
    <w:rsid w:val="005B2B6C"/>
    <w:rsid w:val="006D1725"/>
    <w:rsid w:val="007D1FF0"/>
    <w:rsid w:val="008E72D9"/>
    <w:rsid w:val="009D654F"/>
    <w:rsid w:val="00CA7488"/>
    <w:rsid w:val="00EA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ssmentonline.naac.gov.in/public/Postacc/Formation/2925_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3</cp:revision>
  <dcterms:created xsi:type="dcterms:W3CDTF">2020-11-10T15:01:00Z</dcterms:created>
  <dcterms:modified xsi:type="dcterms:W3CDTF">2020-11-10T16:02:00Z</dcterms:modified>
</cp:coreProperties>
</file>